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18" w:tblpY="720"/>
        <w:tblW w:w="15600" w:type="dxa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9"/>
        <w:gridCol w:w="2229"/>
        <w:gridCol w:w="2229"/>
        <w:gridCol w:w="2229"/>
      </w:tblGrid>
      <w:tr w:rsidR="00711FDA" w14:paraId="48E0764F" w14:textId="77777777" w:rsidTr="00711FDA">
        <w:trPr>
          <w:trHeight w:val="657"/>
        </w:trPr>
        <w:tc>
          <w:tcPr>
            <w:tcW w:w="2228" w:type="dxa"/>
          </w:tcPr>
          <w:p w14:paraId="216A5797" w14:textId="3E8955E3" w:rsidR="00711FDA" w:rsidRDefault="00711FDA" w:rsidP="00711FDA">
            <w:r>
              <w:t>subject</w:t>
            </w:r>
          </w:p>
        </w:tc>
        <w:tc>
          <w:tcPr>
            <w:tcW w:w="2228" w:type="dxa"/>
          </w:tcPr>
          <w:p w14:paraId="07AEEEBC" w14:textId="4AE613E0" w:rsidR="00711FDA" w:rsidRDefault="00711FDA" w:rsidP="00711FDA">
            <w:r>
              <w:t>Autumn 1</w:t>
            </w:r>
          </w:p>
        </w:tc>
        <w:tc>
          <w:tcPr>
            <w:tcW w:w="2228" w:type="dxa"/>
          </w:tcPr>
          <w:p w14:paraId="5D096295" w14:textId="7DF1099D" w:rsidR="00711FDA" w:rsidRDefault="00711FDA" w:rsidP="00711FDA">
            <w:r>
              <w:t>Autumn 2</w:t>
            </w:r>
          </w:p>
        </w:tc>
        <w:tc>
          <w:tcPr>
            <w:tcW w:w="2229" w:type="dxa"/>
          </w:tcPr>
          <w:p w14:paraId="4C17E87D" w14:textId="5A08DBCE" w:rsidR="00711FDA" w:rsidRDefault="00711FDA" w:rsidP="00711FDA">
            <w:r>
              <w:t>Spring 1</w:t>
            </w:r>
          </w:p>
        </w:tc>
        <w:tc>
          <w:tcPr>
            <w:tcW w:w="2229" w:type="dxa"/>
          </w:tcPr>
          <w:p w14:paraId="4C3ECEA3" w14:textId="00197372" w:rsidR="00711FDA" w:rsidRDefault="00711FDA" w:rsidP="00711FDA">
            <w:r>
              <w:t>Spring 2</w:t>
            </w:r>
          </w:p>
        </w:tc>
        <w:tc>
          <w:tcPr>
            <w:tcW w:w="2229" w:type="dxa"/>
          </w:tcPr>
          <w:p w14:paraId="208A2B25" w14:textId="7BFE97BE" w:rsidR="00711FDA" w:rsidRDefault="00711FDA" w:rsidP="00711FDA">
            <w:r>
              <w:t>Summer 1</w:t>
            </w:r>
          </w:p>
        </w:tc>
        <w:tc>
          <w:tcPr>
            <w:tcW w:w="2229" w:type="dxa"/>
          </w:tcPr>
          <w:p w14:paraId="6FA5DB71" w14:textId="2D668B86" w:rsidR="00711FDA" w:rsidRDefault="00711FDA" w:rsidP="00711FDA">
            <w:r>
              <w:t>Summer 2</w:t>
            </w:r>
          </w:p>
        </w:tc>
      </w:tr>
      <w:tr w:rsidR="00711FDA" w14:paraId="25F289A9" w14:textId="77777777" w:rsidTr="00711FDA">
        <w:trPr>
          <w:trHeight w:val="1680"/>
        </w:trPr>
        <w:tc>
          <w:tcPr>
            <w:tcW w:w="2228" w:type="dxa"/>
          </w:tcPr>
          <w:p w14:paraId="6627A311" w14:textId="341161EF" w:rsidR="00711FDA" w:rsidRDefault="00711FDA" w:rsidP="00711FDA">
            <w:r>
              <w:t xml:space="preserve">Writing </w:t>
            </w:r>
          </w:p>
        </w:tc>
        <w:tc>
          <w:tcPr>
            <w:tcW w:w="2228" w:type="dxa"/>
          </w:tcPr>
          <w:p w14:paraId="7F8CA2AC" w14:textId="3E500F67" w:rsidR="00711FDA" w:rsidRDefault="00711FDA" w:rsidP="00711FDA">
            <w:r>
              <w:t>Counting on Catherine – Non-chronological Report</w:t>
            </w:r>
          </w:p>
          <w:p w14:paraId="0C805607" w14:textId="77777777" w:rsidR="00DC2C1C" w:rsidRDefault="00DC2C1C" w:rsidP="00711FDA"/>
          <w:p w14:paraId="32948596" w14:textId="77777777" w:rsidR="00DC2C1C" w:rsidRDefault="00DC2C1C" w:rsidP="00711FDA"/>
          <w:p w14:paraId="19A7B25F" w14:textId="5B776961" w:rsidR="00711FDA" w:rsidRDefault="00957F15" w:rsidP="00490BF9">
            <w:r>
              <w:t>CandyLand – Creative Writing/Setting description</w:t>
            </w:r>
          </w:p>
        </w:tc>
        <w:tc>
          <w:tcPr>
            <w:tcW w:w="2228" w:type="dxa"/>
          </w:tcPr>
          <w:p w14:paraId="1ED5054C" w14:textId="3D6E2BAC" w:rsidR="00711FDA" w:rsidRDefault="00711FDA" w:rsidP="00711FDA">
            <w:r>
              <w:t>Leon and the place between – Diary</w:t>
            </w:r>
          </w:p>
          <w:p w14:paraId="56AACCA8" w14:textId="77777777" w:rsidR="00711FDA" w:rsidRDefault="00711FDA" w:rsidP="00711FDA"/>
          <w:p w14:paraId="1A0B2787" w14:textId="77777777" w:rsidR="00DC2C1C" w:rsidRDefault="00DC2C1C" w:rsidP="00711FDA"/>
          <w:p w14:paraId="11DA8B31" w14:textId="77777777" w:rsidR="001E5810" w:rsidRDefault="001E5810" w:rsidP="00711FDA"/>
          <w:p w14:paraId="5172AF44" w14:textId="294D3442" w:rsidR="00711FDA" w:rsidRDefault="00711FDA" w:rsidP="00711FDA">
            <w:r>
              <w:t>The Los</w:t>
            </w:r>
            <w:r w:rsidR="00DC2C1C">
              <w:t>t,</w:t>
            </w:r>
            <w:r>
              <w:t xml:space="preserve"> Lost </w:t>
            </w:r>
            <w:r w:rsidR="00DC2C1C">
              <w:t>Property – list poem</w:t>
            </w:r>
          </w:p>
        </w:tc>
        <w:tc>
          <w:tcPr>
            <w:tcW w:w="2229" w:type="dxa"/>
          </w:tcPr>
          <w:p w14:paraId="3884040E" w14:textId="77777777" w:rsidR="00711FDA" w:rsidRDefault="00711FDA" w:rsidP="00711FDA">
            <w:r>
              <w:t>Escape from Pompei – Historical Narrative</w:t>
            </w:r>
          </w:p>
          <w:p w14:paraId="1A7BC7B6" w14:textId="77777777" w:rsidR="00DC2C1C" w:rsidRDefault="00DC2C1C" w:rsidP="00711FDA"/>
          <w:p w14:paraId="0DA80DAC" w14:textId="77777777" w:rsidR="00DC2C1C" w:rsidRDefault="00DC2C1C" w:rsidP="00711FDA"/>
          <w:p w14:paraId="7ABDBCE9" w14:textId="77777777" w:rsidR="00711FDA" w:rsidRDefault="00711FDA" w:rsidP="00711FDA"/>
          <w:p w14:paraId="37BAABDB" w14:textId="72EE2532" w:rsidR="00711FDA" w:rsidRDefault="008F3236" w:rsidP="00711FDA">
            <w:r>
              <w:t xml:space="preserve">The Day the Crayons Quit </w:t>
            </w:r>
            <w:r w:rsidR="000A579A">
              <w:t>–</w:t>
            </w:r>
            <w:r>
              <w:t xml:space="preserve"> </w:t>
            </w:r>
            <w:r w:rsidR="000A579A">
              <w:t>Writing to pursuade</w:t>
            </w:r>
          </w:p>
        </w:tc>
        <w:tc>
          <w:tcPr>
            <w:tcW w:w="2229" w:type="dxa"/>
          </w:tcPr>
          <w:p w14:paraId="693E37E7" w14:textId="2699682F" w:rsidR="00711FDA" w:rsidRDefault="00711FDA" w:rsidP="00711FDA">
            <w:r>
              <w:t>Wisp. A Story of Hope – Narrative</w:t>
            </w:r>
          </w:p>
          <w:p w14:paraId="0CC18717" w14:textId="77777777" w:rsidR="00711FDA" w:rsidRDefault="00711FDA" w:rsidP="00711FDA"/>
          <w:p w14:paraId="259E80D2" w14:textId="77777777" w:rsidR="00DC2C1C" w:rsidRDefault="00DC2C1C" w:rsidP="00711FDA"/>
          <w:p w14:paraId="0F5FB678" w14:textId="069BD2BD" w:rsidR="00711FDA" w:rsidRDefault="00DC2C1C" w:rsidP="00711FDA">
            <w:r>
              <w:t>Windrush Child – Free verse poem</w:t>
            </w:r>
          </w:p>
        </w:tc>
        <w:tc>
          <w:tcPr>
            <w:tcW w:w="2229" w:type="dxa"/>
          </w:tcPr>
          <w:p w14:paraId="4E7A7893" w14:textId="77777777" w:rsidR="00711FDA" w:rsidRDefault="00711FDA" w:rsidP="00711FDA">
            <w:r>
              <w:t>Alba. The hundred-year old fish – Report/leaflet</w:t>
            </w:r>
          </w:p>
          <w:p w14:paraId="34B173A7" w14:textId="77777777" w:rsidR="00711FDA" w:rsidRDefault="00711FDA" w:rsidP="00711FDA"/>
          <w:p w14:paraId="65E7DF20" w14:textId="39BEC256" w:rsidR="00711FDA" w:rsidRDefault="00DC2C1C" w:rsidP="00711FDA">
            <w:r>
              <w:t>Building suspense – Ancient Rome Gladiator battle description</w:t>
            </w:r>
          </w:p>
        </w:tc>
        <w:tc>
          <w:tcPr>
            <w:tcW w:w="2229" w:type="dxa"/>
          </w:tcPr>
          <w:p w14:paraId="1A6E56EE" w14:textId="0A960D84" w:rsidR="00711FDA" w:rsidRDefault="00711FDA" w:rsidP="00711FDA">
            <w:r>
              <w:t>Julius Ceaser – playscript</w:t>
            </w:r>
          </w:p>
          <w:p w14:paraId="14D9D783" w14:textId="77777777" w:rsidR="00711FDA" w:rsidRDefault="00711FDA" w:rsidP="00711FDA"/>
          <w:p w14:paraId="5FDA7AB5" w14:textId="77777777" w:rsidR="00711FDA" w:rsidRDefault="00711FDA" w:rsidP="00711FDA"/>
          <w:p w14:paraId="0B67BE0C" w14:textId="3239C0DE" w:rsidR="00711FDA" w:rsidRDefault="00DC2C1C" w:rsidP="00711FDA">
            <w:r>
              <w:t>I am the seed that grew the tree – Haiku Poem about Nature</w:t>
            </w:r>
          </w:p>
        </w:tc>
      </w:tr>
      <w:tr w:rsidR="00711FDA" w14:paraId="386547B4" w14:textId="77777777" w:rsidTr="00711FDA">
        <w:trPr>
          <w:trHeight w:val="1790"/>
        </w:trPr>
        <w:tc>
          <w:tcPr>
            <w:tcW w:w="2228" w:type="dxa"/>
          </w:tcPr>
          <w:p w14:paraId="5C8F88EB" w14:textId="77777777" w:rsidR="00711FDA" w:rsidRDefault="00711FDA" w:rsidP="00711FDA">
            <w:r>
              <w:t>Reading</w:t>
            </w:r>
          </w:p>
          <w:p w14:paraId="6F07D02A" w14:textId="77777777" w:rsidR="003E71F7" w:rsidRDefault="003E71F7" w:rsidP="00711FDA">
            <w:r>
              <w:t>(In addition to weekly themed comprehension)</w:t>
            </w:r>
          </w:p>
          <w:p w14:paraId="6EEC9B82" w14:textId="77777777" w:rsidR="003E71F7" w:rsidRDefault="003E71F7" w:rsidP="00711FDA"/>
          <w:p w14:paraId="33AE4C4B" w14:textId="77777777" w:rsidR="003E71F7" w:rsidRDefault="003E71F7" w:rsidP="00711FDA"/>
          <w:p w14:paraId="6497CDD1" w14:textId="7FE98888" w:rsidR="003E71F7" w:rsidRDefault="003E71F7" w:rsidP="00711FDA">
            <w:r>
              <w:t xml:space="preserve">Class read - </w:t>
            </w:r>
          </w:p>
        </w:tc>
        <w:tc>
          <w:tcPr>
            <w:tcW w:w="2228" w:type="dxa"/>
          </w:tcPr>
          <w:p w14:paraId="3E993479" w14:textId="77777777" w:rsidR="00711FDA" w:rsidRDefault="003E71F7" w:rsidP="00711FDA">
            <w:r>
              <w:t>A World full of animal stories (P2R)</w:t>
            </w:r>
          </w:p>
          <w:p w14:paraId="1DACB7A7" w14:textId="77777777" w:rsidR="003E71F7" w:rsidRDefault="003E71F7" w:rsidP="00711FDA"/>
          <w:p w14:paraId="6C83A24E" w14:textId="77777777" w:rsidR="003E71F7" w:rsidRDefault="003E71F7" w:rsidP="00711FDA"/>
          <w:p w14:paraId="3BB028EF" w14:textId="77777777" w:rsidR="003E71F7" w:rsidRDefault="003E71F7" w:rsidP="00711FDA"/>
          <w:p w14:paraId="2EBFB853" w14:textId="03118B80" w:rsidR="003E71F7" w:rsidRDefault="005F12CE" w:rsidP="00711FDA">
            <w:r>
              <w:t>Jacqueline Wilson – The Suitcase Kid</w:t>
            </w:r>
          </w:p>
        </w:tc>
        <w:tc>
          <w:tcPr>
            <w:tcW w:w="2228" w:type="dxa"/>
          </w:tcPr>
          <w:p w14:paraId="3FD1E82E" w14:textId="77777777" w:rsidR="00711FDA" w:rsidRDefault="003E71F7" w:rsidP="00711FDA">
            <w:r>
              <w:t>The train to impossible places (P2R)</w:t>
            </w:r>
          </w:p>
          <w:p w14:paraId="0B0F271B" w14:textId="77777777" w:rsidR="005F12CE" w:rsidRDefault="005F12CE" w:rsidP="00711FDA"/>
          <w:p w14:paraId="65123A5C" w14:textId="77777777" w:rsidR="005F12CE" w:rsidRDefault="005F12CE" w:rsidP="00711FDA"/>
          <w:p w14:paraId="0C0F0320" w14:textId="2BDA956C" w:rsidR="005F12CE" w:rsidRDefault="005F12CE" w:rsidP="00711FDA">
            <w:r>
              <w:t>Cressida Crowell – How to train your dragon</w:t>
            </w:r>
          </w:p>
        </w:tc>
        <w:tc>
          <w:tcPr>
            <w:tcW w:w="2229" w:type="dxa"/>
          </w:tcPr>
          <w:p w14:paraId="3A16D4AA" w14:textId="77777777" w:rsidR="00711FDA" w:rsidRDefault="003E71F7" w:rsidP="00711FDA">
            <w:r>
              <w:t>Volcanoes (P2R)</w:t>
            </w:r>
          </w:p>
          <w:p w14:paraId="4C7BC71D" w14:textId="77777777" w:rsidR="005F12CE" w:rsidRDefault="005F12CE" w:rsidP="00711FDA"/>
          <w:p w14:paraId="6664D799" w14:textId="77777777" w:rsidR="005F12CE" w:rsidRDefault="005F12CE" w:rsidP="00711FDA"/>
          <w:p w14:paraId="07D317CE" w14:textId="77777777" w:rsidR="005F12CE" w:rsidRDefault="005F12CE" w:rsidP="00711FDA"/>
          <w:p w14:paraId="19AC8C94" w14:textId="77777777" w:rsidR="005F12CE" w:rsidRDefault="005F12CE" w:rsidP="00711FDA"/>
          <w:p w14:paraId="36F7943A" w14:textId="3E844912" w:rsidR="005F12CE" w:rsidRDefault="005F12CE" w:rsidP="00711FDA">
            <w:r>
              <w:t xml:space="preserve">Jacquline Wilson – Buried alive </w:t>
            </w:r>
          </w:p>
        </w:tc>
        <w:tc>
          <w:tcPr>
            <w:tcW w:w="2229" w:type="dxa"/>
          </w:tcPr>
          <w:p w14:paraId="4583C754" w14:textId="77777777" w:rsidR="00711FDA" w:rsidRDefault="003E71F7" w:rsidP="00711FDA">
            <w:r>
              <w:t>Ariki and the Island of Wonders (P2R)</w:t>
            </w:r>
          </w:p>
          <w:p w14:paraId="120C9BB7" w14:textId="77777777" w:rsidR="00B91BE0" w:rsidRDefault="00B91BE0" w:rsidP="00711FDA"/>
          <w:p w14:paraId="0E9668F4" w14:textId="77777777" w:rsidR="00B91BE0" w:rsidRDefault="00B91BE0" w:rsidP="00711FDA"/>
          <w:p w14:paraId="62987073" w14:textId="77777777" w:rsidR="00B91BE0" w:rsidRDefault="00B91BE0" w:rsidP="00711FDA"/>
          <w:p w14:paraId="1121E03A" w14:textId="359E01B0" w:rsidR="00B91BE0" w:rsidRDefault="00B91BE0" w:rsidP="00711FDA">
            <w:r>
              <w:t xml:space="preserve">Cressida Cowell – </w:t>
            </w:r>
          </w:p>
          <w:p w14:paraId="52FE5859" w14:textId="3A28D999" w:rsidR="00B91BE0" w:rsidRDefault="00B91BE0" w:rsidP="00711FDA">
            <w:r>
              <w:t>Which Way to Anywhere</w:t>
            </w:r>
          </w:p>
        </w:tc>
        <w:tc>
          <w:tcPr>
            <w:tcW w:w="2229" w:type="dxa"/>
          </w:tcPr>
          <w:p w14:paraId="6AEEB3C6" w14:textId="77777777" w:rsidR="00711FDA" w:rsidRDefault="003E71F7" w:rsidP="00711FDA">
            <w:r>
              <w:t>Fantastically great women who save the earth (P2R)</w:t>
            </w:r>
          </w:p>
          <w:p w14:paraId="0B38F646" w14:textId="77777777" w:rsidR="005F12CE" w:rsidRDefault="005F12CE" w:rsidP="00711FDA"/>
          <w:p w14:paraId="4DC22D0B" w14:textId="77777777" w:rsidR="005F12CE" w:rsidRDefault="005F12CE" w:rsidP="00711FDA"/>
          <w:p w14:paraId="02904206" w14:textId="5045B210" w:rsidR="005F12CE" w:rsidRDefault="005F12CE" w:rsidP="00711FDA">
            <w:r>
              <w:t>Jacquline Wilson – The Worry Website</w:t>
            </w:r>
          </w:p>
        </w:tc>
        <w:tc>
          <w:tcPr>
            <w:tcW w:w="2229" w:type="dxa"/>
          </w:tcPr>
          <w:p w14:paraId="7CF3932A" w14:textId="77777777" w:rsidR="00711FDA" w:rsidRDefault="003E71F7" w:rsidP="00711FDA">
            <w:r>
              <w:t>A Myth-Hunter’s travel guide (P2R)</w:t>
            </w:r>
          </w:p>
          <w:p w14:paraId="6695B23D" w14:textId="77777777" w:rsidR="00B91BE0" w:rsidRDefault="00B91BE0" w:rsidP="00711FDA"/>
          <w:p w14:paraId="193FB9A9" w14:textId="77777777" w:rsidR="00B91BE0" w:rsidRDefault="00B91BE0" w:rsidP="00711FDA"/>
          <w:p w14:paraId="016E97F9" w14:textId="77777777" w:rsidR="00B91BE0" w:rsidRDefault="00B91BE0" w:rsidP="00711FDA"/>
          <w:p w14:paraId="7B2DC1F8" w14:textId="6BF1409D" w:rsidR="00B91BE0" w:rsidRDefault="00B91BE0" w:rsidP="00711FDA">
            <w:r>
              <w:t xml:space="preserve">Cressida Cowell – </w:t>
            </w:r>
          </w:p>
          <w:p w14:paraId="7341A509" w14:textId="0A32FE12" w:rsidR="00B91BE0" w:rsidRDefault="00B91BE0" w:rsidP="00711FDA">
            <w:r>
              <w:t>The Wizards of Once</w:t>
            </w:r>
          </w:p>
        </w:tc>
      </w:tr>
      <w:tr w:rsidR="00711FDA" w14:paraId="31148852" w14:textId="77777777" w:rsidTr="00711FDA">
        <w:trPr>
          <w:trHeight w:val="1680"/>
        </w:trPr>
        <w:tc>
          <w:tcPr>
            <w:tcW w:w="2228" w:type="dxa"/>
          </w:tcPr>
          <w:p w14:paraId="207C917E" w14:textId="1DA75C4A" w:rsidR="00711FDA" w:rsidRDefault="00711FDA" w:rsidP="00711FDA">
            <w:r>
              <w:t>SpaG</w:t>
            </w:r>
          </w:p>
        </w:tc>
        <w:tc>
          <w:tcPr>
            <w:tcW w:w="2228" w:type="dxa"/>
          </w:tcPr>
          <w:p w14:paraId="3F62B579" w14:textId="77777777" w:rsidR="00FB77D2" w:rsidRDefault="00FB77D2" w:rsidP="00711FDA">
            <w:r>
              <w:t xml:space="preserve">Basic punctuation recap/sentence type recap </w:t>
            </w:r>
          </w:p>
          <w:p w14:paraId="3C7F5EEA" w14:textId="77777777" w:rsidR="00FB77D2" w:rsidRDefault="00FB77D2" w:rsidP="00711FDA"/>
          <w:p w14:paraId="65E66517" w14:textId="7D1CE656" w:rsidR="00FB77D2" w:rsidRDefault="00FB77D2" w:rsidP="00711FDA">
            <w:r>
              <w:t xml:space="preserve"> Word classes recap (N,V,A)</w:t>
            </w:r>
          </w:p>
        </w:tc>
        <w:tc>
          <w:tcPr>
            <w:tcW w:w="2228" w:type="dxa"/>
          </w:tcPr>
          <w:p w14:paraId="742BD138" w14:textId="1C48470F" w:rsidR="00711FDA" w:rsidRDefault="00FB77D2" w:rsidP="00711FDA">
            <w:r>
              <w:t>Pronouns</w:t>
            </w:r>
          </w:p>
          <w:p w14:paraId="71969C04" w14:textId="77777777" w:rsidR="00FB77D2" w:rsidRDefault="00FB77D2" w:rsidP="00711FDA"/>
          <w:p w14:paraId="52C106C9" w14:textId="58FEF178" w:rsidR="00FB77D2" w:rsidRDefault="00FB77D2" w:rsidP="00711FDA">
            <w:r>
              <w:t>Fronted adverbials</w:t>
            </w:r>
          </w:p>
        </w:tc>
        <w:tc>
          <w:tcPr>
            <w:tcW w:w="2229" w:type="dxa"/>
          </w:tcPr>
          <w:p w14:paraId="081DE7A9" w14:textId="758A21A1" w:rsidR="00711FDA" w:rsidRDefault="00FB77D2" w:rsidP="00711FDA">
            <w:r>
              <w:t>Apostrophes</w:t>
            </w:r>
          </w:p>
          <w:p w14:paraId="109CFAB6" w14:textId="77777777" w:rsidR="00FB77D2" w:rsidRDefault="00FB77D2" w:rsidP="00711FDA"/>
          <w:p w14:paraId="522E2848" w14:textId="60DBF3C6" w:rsidR="00FB77D2" w:rsidRDefault="00FB77D2" w:rsidP="00711FDA">
            <w:r>
              <w:t>speech</w:t>
            </w:r>
          </w:p>
        </w:tc>
        <w:tc>
          <w:tcPr>
            <w:tcW w:w="2229" w:type="dxa"/>
          </w:tcPr>
          <w:p w14:paraId="0E6C6149" w14:textId="77777777" w:rsidR="00711FDA" w:rsidRDefault="00FB77D2" w:rsidP="00711FDA">
            <w:r>
              <w:t xml:space="preserve">Noun phrases </w:t>
            </w:r>
          </w:p>
          <w:p w14:paraId="2DB88564" w14:textId="77777777" w:rsidR="00FB77D2" w:rsidRDefault="00FB77D2" w:rsidP="00711FDA"/>
          <w:p w14:paraId="4FCC3523" w14:textId="7F3718EA" w:rsidR="00FB77D2" w:rsidRDefault="00FB77D2" w:rsidP="00711FDA">
            <w:r>
              <w:t>suffixes</w:t>
            </w:r>
          </w:p>
        </w:tc>
        <w:tc>
          <w:tcPr>
            <w:tcW w:w="2229" w:type="dxa"/>
          </w:tcPr>
          <w:p w14:paraId="640CBF71" w14:textId="77777777" w:rsidR="00711FDA" w:rsidRDefault="00FB77D2" w:rsidP="00711FDA">
            <w:r>
              <w:t xml:space="preserve">Standard English </w:t>
            </w:r>
          </w:p>
          <w:p w14:paraId="5E3EBBBE" w14:textId="77777777" w:rsidR="00FB77D2" w:rsidRDefault="00FB77D2" w:rsidP="00711FDA"/>
          <w:p w14:paraId="681F5787" w14:textId="39DAB0B8" w:rsidR="00FB77D2" w:rsidRDefault="00FB77D2" w:rsidP="00711FDA">
            <w:r>
              <w:t>paragraphs</w:t>
            </w:r>
          </w:p>
        </w:tc>
        <w:tc>
          <w:tcPr>
            <w:tcW w:w="2229" w:type="dxa"/>
          </w:tcPr>
          <w:p w14:paraId="156DD1C1" w14:textId="2A47EE52" w:rsidR="00711FDA" w:rsidRDefault="00FB77D2" w:rsidP="00711FDA">
            <w:r>
              <w:t xml:space="preserve">Consolidation </w:t>
            </w:r>
          </w:p>
        </w:tc>
      </w:tr>
      <w:tr w:rsidR="00711FDA" w14:paraId="62D8E535" w14:textId="77777777" w:rsidTr="00711FDA">
        <w:trPr>
          <w:trHeight w:val="1680"/>
        </w:trPr>
        <w:tc>
          <w:tcPr>
            <w:tcW w:w="2228" w:type="dxa"/>
          </w:tcPr>
          <w:p w14:paraId="7BBE75E5" w14:textId="4C923AF6" w:rsidR="00711FDA" w:rsidRDefault="00711FDA" w:rsidP="00711FDA">
            <w:r>
              <w:t>Maths</w:t>
            </w:r>
          </w:p>
        </w:tc>
        <w:tc>
          <w:tcPr>
            <w:tcW w:w="2228" w:type="dxa"/>
          </w:tcPr>
          <w:p w14:paraId="77D3672D" w14:textId="77777777" w:rsidR="00711FDA" w:rsidRDefault="00DA1BEC" w:rsidP="00711FDA">
            <w:r>
              <w:t xml:space="preserve">Place Value </w:t>
            </w:r>
          </w:p>
          <w:p w14:paraId="60C8151F" w14:textId="77777777" w:rsidR="00DA1BEC" w:rsidRDefault="00DA1BEC" w:rsidP="00711FDA"/>
          <w:p w14:paraId="54BDD6AA" w14:textId="230F3CCC" w:rsidR="00DA1BEC" w:rsidRDefault="00DA1BEC" w:rsidP="00711FDA">
            <w:r>
              <w:t>Addition &amp; Subtraction</w:t>
            </w:r>
          </w:p>
        </w:tc>
        <w:tc>
          <w:tcPr>
            <w:tcW w:w="2228" w:type="dxa"/>
          </w:tcPr>
          <w:p w14:paraId="4F9E1A6D" w14:textId="77777777" w:rsidR="00711FDA" w:rsidRDefault="00DA1BEC" w:rsidP="00711FDA">
            <w:r>
              <w:t>Measurement</w:t>
            </w:r>
          </w:p>
          <w:p w14:paraId="6AAD26E0" w14:textId="77777777" w:rsidR="00DA1BEC" w:rsidRDefault="00DA1BEC" w:rsidP="00711FDA"/>
          <w:p w14:paraId="11E116FF" w14:textId="06C1A548" w:rsidR="00DA1BEC" w:rsidRDefault="00DA1BEC" w:rsidP="00711FDA">
            <w:r>
              <w:t>Multiplication &amp; Division</w:t>
            </w:r>
          </w:p>
        </w:tc>
        <w:tc>
          <w:tcPr>
            <w:tcW w:w="2229" w:type="dxa"/>
          </w:tcPr>
          <w:p w14:paraId="1F644AEF" w14:textId="77777777" w:rsidR="00711FDA" w:rsidRDefault="00DA1BEC" w:rsidP="00711FDA">
            <w:r>
              <w:t>Multiplication &amp; Division</w:t>
            </w:r>
          </w:p>
          <w:p w14:paraId="1ACF2EAD" w14:textId="77777777" w:rsidR="00DA1BEC" w:rsidRDefault="00DA1BEC" w:rsidP="00711FDA"/>
          <w:p w14:paraId="033BE2F2" w14:textId="5BDC28D9" w:rsidR="00DA1BEC" w:rsidRDefault="00DA1BEC" w:rsidP="00711FDA">
            <w:r>
              <w:t>Length &amp; perimeter</w:t>
            </w:r>
          </w:p>
        </w:tc>
        <w:tc>
          <w:tcPr>
            <w:tcW w:w="2229" w:type="dxa"/>
          </w:tcPr>
          <w:p w14:paraId="525F95A6" w14:textId="77777777" w:rsidR="00711FDA" w:rsidRDefault="00DA1BEC" w:rsidP="00711FDA">
            <w:r>
              <w:t xml:space="preserve">Fractions </w:t>
            </w:r>
          </w:p>
          <w:p w14:paraId="79D792F7" w14:textId="77777777" w:rsidR="00DA1BEC" w:rsidRDefault="00DA1BEC" w:rsidP="00711FDA"/>
          <w:p w14:paraId="2B7E1B22" w14:textId="3D8BD87E" w:rsidR="00DA1BEC" w:rsidRDefault="00DA1BEC" w:rsidP="00711FDA">
            <w:r>
              <w:t>Decimals</w:t>
            </w:r>
          </w:p>
        </w:tc>
        <w:tc>
          <w:tcPr>
            <w:tcW w:w="2229" w:type="dxa"/>
          </w:tcPr>
          <w:p w14:paraId="746F5F8C" w14:textId="77777777" w:rsidR="00711FDA" w:rsidRDefault="00DA1BEC" w:rsidP="00711FDA">
            <w:r>
              <w:t>Decimals</w:t>
            </w:r>
          </w:p>
          <w:p w14:paraId="06B6E391" w14:textId="77777777" w:rsidR="00DA1BEC" w:rsidRDefault="00DA1BEC" w:rsidP="00711FDA"/>
          <w:p w14:paraId="349F1C4B" w14:textId="77777777" w:rsidR="00DA1BEC" w:rsidRDefault="00DA1BEC" w:rsidP="00711FDA">
            <w:r>
              <w:t>Money</w:t>
            </w:r>
          </w:p>
          <w:p w14:paraId="331591B1" w14:textId="77777777" w:rsidR="00DA1BEC" w:rsidRDefault="00DA1BEC" w:rsidP="00711FDA"/>
          <w:p w14:paraId="1FE3AA31" w14:textId="620B3B38" w:rsidR="00DA1BEC" w:rsidRDefault="00DA1BEC" w:rsidP="00711FDA">
            <w:r>
              <w:t>Time</w:t>
            </w:r>
          </w:p>
        </w:tc>
        <w:tc>
          <w:tcPr>
            <w:tcW w:w="2229" w:type="dxa"/>
          </w:tcPr>
          <w:p w14:paraId="0CA40733" w14:textId="77777777" w:rsidR="00711FDA" w:rsidRDefault="00DA1BEC" w:rsidP="00711FDA">
            <w:r>
              <w:t>Shapes</w:t>
            </w:r>
          </w:p>
          <w:p w14:paraId="35F3E959" w14:textId="77777777" w:rsidR="00DA1BEC" w:rsidRDefault="00DA1BEC" w:rsidP="00711FDA"/>
          <w:p w14:paraId="4ED6F58F" w14:textId="77777777" w:rsidR="00DA1BEC" w:rsidRDefault="00DA1BEC" w:rsidP="00711FDA">
            <w:r>
              <w:t xml:space="preserve">Statistics </w:t>
            </w:r>
          </w:p>
          <w:p w14:paraId="7345EE3D" w14:textId="77777777" w:rsidR="00DA1BEC" w:rsidRDefault="00DA1BEC" w:rsidP="00711FDA"/>
          <w:p w14:paraId="7C04E52D" w14:textId="608BA498" w:rsidR="00DA1BEC" w:rsidRDefault="00DA1BEC" w:rsidP="00711FDA">
            <w:r>
              <w:t>Position &amp; Direction</w:t>
            </w:r>
          </w:p>
        </w:tc>
      </w:tr>
      <w:tr w:rsidR="00711FDA" w14:paraId="1B783B39" w14:textId="77777777" w:rsidTr="00711FDA">
        <w:trPr>
          <w:trHeight w:val="1680"/>
        </w:trPr>
        <w:tc>
          <w:tcPr>
            <w:tcW w:w="2228" w:type="dxa"/>
          </w:tcPr>
          <w:p w14:paraId="35DE17D1" w14:textId="37518388" w:rsidR="00711FDA" w:rsidRDefault="00711FDA" w:rsidP="00711FDA">
            <w:r>
              <w:t>RE</w:t>
            </w:r>
          </w:p>
        </w:tc>
        <w:tc>
          <w:tcPr>
            <w:tcW w:w="2228" w:type="dxa"/>
          </w:tcPr>
          <w:p w14:paraId="2444868B" w14:textId="77777777" w:rsidR="00711FDA" w:rsidRDefault="00711FDA" w:rsidP="00711FDA"/>
        </w:tc>
        <w:tc>
          <w:tcPr>
            <w:tcW w:w="2228" w:type="dxa"/>
          </w:tcPr>
          <w:p w14:paraId="73EA3F43" w14:textId="77777777" w:rsidR="00711FDA" w:rsidRDefault="00711FDA" w:rsidP="00711FDA"/>
        </w:tc>
        <w:tc>
          <w:tcPr>
            <w:tcW w:w="2229" w:type="dxa"/>
          </w:tcPr>
          <w:p w14:paraId="7C89D317" w14:textId="77777777" w:rsidR="00711FDA" w:rsidRDefault="00711FDA" w:rsidP="00711FDA"/>
        </w:tc>
        <w:tc>
          <w:tcPr>
            <w:tcW w:w="2229" w:type="dxa"/>
          </w:tcPr>
          <w:p w14:paraId="4E740CF8" w14:textId="77777777" w:rsidR="00711FDA" w:rsidRDefault="00711FDA" w:rsidP="00711FDA"/>
        </w:tc>
        <w:tc>
          <w:tcPr>
            <w:tcW w:w="2229" w:type="dxa"/>
          </w:tcPr>
          <w:p w14:paraId="55226A6C" w14:textId="77777777" w:rsidR="00711FDA" w:rsidRDefault="00711FDA" w:rsidP="00711FDA"/>
        </w:tc>
        <w:tc>
          <w:tcPr>
            <w:tcW w:w="2229" w:type="dxa"/>
          </w:tcPr>
          <w:p w14:paraId="24599364" w14:textId="77777777" w:rsidR="00711FDA" w:rsidRDefault="00711FDA" w:rsidP="00711FDA"/>
        </w:tc>
      </w:tr>
    </w:tbl>
    <w:p w14:paraId="1F3D8F93" w14:textId="77777777" w:rsidR="00454077" w:rsidRDefault="00454077"/>
    <w:sectPr w:rsidR="00454077" w:rsidSect="009501E5">
      <w:headerReference w:type="default" r:id="rId9"/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22E39" w14:textId="77777777" w:rsidR="005D436F" w:rsidRDefault="005D436F" w:rsidP="000166D5">
      <w:pPr>
        <w:spacing w:after="0" w:line="240" w:lineRule="auto"/>
      </w:pPr>
      <w:r>
        <w:separator/>
      </w:r>
    </w:p>
  </w:endnote>
  <w:endnote w:type="continuationSeparator" w:id="0">
    <w:p w14:paraId="732D31F2" w14:textId="77777777" w:rsidR="005D436F" w:rsidRDefault="005D436F" w:rsidP="00016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Jasmine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A33B4" w14:textId="77777777" w:rsidR="005D436F" w:rsidRDefault="005D436F" w:rsidP="000166D5">
      <w:pPr>
        <w:spacing w:after="0" w:line="240" w:lineRule="auto"/>
      </w:pPr>
      <w:r>
        <w:separator/>
      </w:r>
    </w:p>
  </w:footnote>
  <w:footnote w:type="continuationSeparator" w:id="0">
    <w:p w14:paraId="0FCC8AC2" w14:textId="77777777" w:rsidR="005D436F" w:rsidRDefault="005D436F" w:rsidP="00016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67EF9" w14:textId="0B366F5F" w:rsidR="000166D5" w:rsidRPr="000166D5" w:rsidRDefault="000166D5" w:rsidP="000166D5">
    <w:pPr>
      <w:pStyle w:val="Header"/>
      <w:jc w:val="center"/>
      <w:rPr>
        <w:rFonts w:ascii="Aptos" w:hAnsi="Aptos" w:cs="JasmineUPC"/>
        <w:b/>
        <w:bCs/>
        <w:u w:val="single"/>
      </w:rPr>
    </w:pPr>
    <w:r w:rsidRPr="000166D5">
      <w:rPr>
        <w:rFonts w:ascii="Aptos" w:hAnsi="Aptos" w:cs="JasmineUPC"/>
        <w:b/>
        <w:bCs/>
        <w:noProof/>
        <w:u w:val="single"/>
      </w:rPr>
      <w:drawing>
        <wp:anchor distT="0" distB="0" distL="114300" distR="114300" simplePos="0" relativeHeight="251660288" behindDoc="0" locked="0" layoutInCell="1" allowOverlap="1" wp14:anchorId="2B7E4B41" wp14:editId="3EF267D4">
          <wp:simplePos x="0" y="0"/>
          <wp:positionH relativeFrom="rightMargin">
            <wp:align>left</wp:align>
          </wp:positionH>
          <wp:positionV relativeFrom="paragraph">
            <wp:posOffset>-240030</wp:posOffset>
          </wp:positionV>
          <wp:extent cx="536575" cy="572770"/>
          <wp:effectExtent l="0" t="0" r="0" b="0"/>
          <wp:wrapNone/>
          <wp:docPr id="647213339" name="Picture 647213339" descr="A white circle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circle with blue text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66D5">
      <w:rPr>
        <w:rFonts w:ascii="Aptos" w:hAnsi="Aptos" w:cs="JasmineUPC"/>
        <w:b/>
        <w:bCs/>
        <w:noProof/>
        <w:u w:val="single"/>
      </w:rPr>
      <w:drawing>
        <wp:anchor distT="0" distB="0" distL="114300" distR="114300" simplePos="0" relativeHeight="251658240" behindDoc="0" locked="0" layoutInCell="1" allowOverlap="1" wp14:anchorId="16154AE6" wp14:editId="08ABF41E">
          <wp:simplePos x="0" y="0"/>
          <wp:positionH relativeFrom="leftMargin">
            <wp:align>right</wp:align>
          </wp:positionH>
          <wp:positionV relativeFrom="paragraph">
            <wp:posOffset>-211455</wp:posOffset>
          </wp:positionV>
          <wp:extent cx="536575" cy="572770"/>
          <wp:effectExtent l="0" t="0" r="0" b="0"/>
          <wp:wrapNone/>
          <wp:docPr id="1" name="Picture 1" descr="A white circle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circle with blue text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66D5">
      <w:rPr>
        <w:rFonts w:ascii="Aptos" w:hAnsi="Aptos" w:cs="JasmineUPC"/>
        <w:b/>
        <w:bCs/>
        <w:u w:val="single"/>
      </w:rPr>
      <w:t>Year 4 2025 – 2026</w:t>
    </w:r>
  </w:p>
  <w:p w14:paraId="4DE9DBB1" w14:textId="44CA8135" w:rsidR="000166D5" w:rsidRPr="000166D5" w:rsidRDefault="000166D5" w:rsidP="000166D5">
    <w:pPr>
      <w:pStyle w:val="Header"/>
      <w:jc w:val="center"/>
      <w:rPr>
        <w:rFonts w:ascii="Aptos" w:hAnsi="Aptos" w:cs="JasmineUPC"/>
        <w:b/>
        <w:bCs/>
        <w:u w:val="single"/>
      </w:rPr>
    </w:pPr>
    <w:r w:rsidRPr="000166D5">
      <w:rPr>
        <w:rFonts w:ascii="Aptos" w:hAnsi="Aptos" w:cs="JasmineUPC"/>
        <w:b/>
        <w:bCs/>
        <w:u w:val="single"/>
      </w:rPr>
      <w:t xml:space="preserve">Long Term Plan – </w:t>
    </w:r>
    <w:r w:rsidR="00747313">
      <w:rPr>
        <w:rFonts w:ascii="Aptos" w:hAnsi="Aptos" w:cs="JasmineUPC"/>
        <w:b/>
        <w:bCs/>
        <w:u w:val="single"/>
      </w:rPr>
      <w:t>Core</w:t>
    </w:r>
    <w:r w:rsidRPr="000166D5">
      <w:rPr>
        <w:rFonts w:ascii="Aptos" w:hAnsi="Aptos" w:cs="JasmineUPC"/>
        <w:b/>
        <w:bCs/>
        <w:u w:val="single"/>
      </w:rPr>
      <w:t xml:space="preserve"> Curriculum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EB"/>
    <w:rsid w:val="000163E1"/>
    <w:rsid w:val="000166D5"/>
    <w:rsid w:val="00021DEB"/>
    <w:rsid w:val="000A579A"/>
    <w:rsid w:val="000F57C3"/>
    <w:rsid w:val="001E5810"/>
    <w:rsid w:val="00200B9B"/>
    <w:rsid w:val="00213121"/>
    <w:rsid w:val="003E71F7"/>
    <w:rsid w:val="00411A71"/>
    <w:rsid w:val="0042331D"/>
    <w:rsid w:val="00454077"/>
    <w:rsid w:val="00490BF9"/>
    <w:rsid w:val="0054707C"/>
    <w:rsid w:val="005D436F"/>
    <w:rsid w:val="005F12CE"/>
    <w:rsid w:val="006253C4"/>
    <w:rsid w:val="006355DE"/>
    <w:rsid w:val="006456DD"/>
    <w:rsid w:val="00652C34"/>
    <w:rsid w:val="006C103E"/>
    <w:rsid w:val="006C38F2"/>
    <w:rsid w:val="00711FDA"/>
    <w:rsid w:val="00747313"/>
    <w:rsid w:val="008F3236"/>
    <w:rsid w:val="009501E5"/>
    <w:rsid w:val="00957F15"/>
    <w:rsid w:val="009830DB"/>
    <w:rsid w:val="00AB2014"/>
    <w:rsid w:val="00AE4384"/>
    <w:rsid w:val="00B91BE0"/>
    <w:rsid w:val="00C1260E"/>
    <w:rsid w:val="00C35E0E"/>
    <w:rsid w:val="00C87615"/>
    <w:rsid w:val="00CF785F"/>
    <w:rsid w:val="00D74ABF"/>
    <w:rsid w:val="00DA1BEC"/>
    <w:rsid w:val="00DC2C1C"/>
    <w:rsid w:val="00E17235"/>
    <w:rsid w:val="00E6587E"/>
    <w:rsid w:val="00F4329A"/>
    <w:rsid w:val="00FB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3D8F14"/>
  <w15:docId w15:val="{6986E00E-5E0C-42A1-B864-2398DD15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1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1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D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16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6D5"/>
  </w:style>
  <w:style w:type="paragraph" w:styleId="Footer">
    <w:name w:val="footer"/>
    <w:basedOn w:val="Normal"/>
    <w:link w:val="FooterChar"/>
    <w:uiPriority w:val="99"/>
    <w:unhideWhenUsed/>
    <w:rsid w:val="00016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6D5"/>
  </w:style>
  <w:style w:type="paragraph" w:styleId="NoSpacing">
    <w:name w:val="No Spacing"/>
    <w:uiPriority w:val="1"/>
    <w:qFormat/>
    <w:rsid w:val="000166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3" ma:contentTypeDescription="Create a new document." ma:contentTypeScope="" ma:versionID="10363983bc18898756d808d8603faf02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50d27933ea64211adfe0fe831c7dbaf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F2B79E-23B7-4DA7-A15C-9924FBD3EC60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2.xml><?xml version="1.0" encoding="utf-8"?>
<ds:datastoreItem xmlns:ds="http://schemas.openxmlformats.org/officeDocument/2006/customXml" ds:itemID="{3BCC11FB-AA62-4AA1-874F-2289569AB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D93EAE-D3AA-4D19-9406-B4FF54945F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Lynsey Burgess</dc:creator>
  <cp:lastModifiedBy>Nicola Thompson</cp:lastModifiedBy>
  <cp:revision>8</cp:revision>
  <cp:lastPrinted>2019-11-11T10:03:00Z</cp:lastPrinted>
  <dcterms:created xsi:type="dcterms:W3CDTF">2025-07-10T10:29:00Z</dcterms:created>
  <dcterms:modified xsi:type="dcterms:W3CDTF">2025-10-02T07:34:00Z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Order">
    <vt:r8>786400</vt:r8>
  </property>
  <property fmtid="{D5CDD505-2E9C-101B-9397-08002B2CF9AE}" pid="4" name="MediaServiceImageTags">
    <vt:lpwstr/>
  </property>
</Properties>
</file>